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35FCC1" w14:textId="4D9F2942" w:rsidR="008E34F7" w:rsidRPr="008E34F7" w:rsidRDefault="008E34F7" w:rsidP="008E34F7">
      <w:pPr>
        <w:bidi/>
        <w:spacing w:after="0" w:line="240" w:lineRule="auto"/>
        <w:rPr>
          <w:rFonts w:ascii="Source Sans Pro" w:hAnsi="Source Sans Pro"/>
          <w:b/>
        </w:rPr>
      </w:pP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FEB997" wp14:editId="6A63D010">
                <wp:simplePos x="0" y="0"/>
                <wp:positionH relativeFrom="column">
                  <wp:posOffset>96715</wp:posOffset>
                </wp:positionH>
                <wp:positionV relativeFrom="paragraph">
                  <wp:posOffset>-492369</wp:posOffset>
                </wp:positionV>
                <wp:extent cx="5688623" cy="1301261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8623" cy="13012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FBE611" w14:textId="638A9580" w:rsidR="008E34F7" w:rsidRPr="005B5353" w:rsidRDefault="008E34F7" w:rsidP="00CF2486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65A000"/>
                                <w:sz w:val="24"/>
                                <w:szCs w:val="24"/>
                              </w:rPr>
                            </w:pPr>
                            <w:r w:rsidRPr="005B5353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الملاحق الخاصة بالجلسة </w:t>
                            </w:r>
                            <w:r w:rsidR="00CF2486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  <w:t>C4</w:t>
                            </w:r>
                          </w:p>
                          <w:p w14:paraId="42B5C496" w14:textId="77777777" w:rsidR="008E34F7" w:rsidRDefault="008E34F7" w:rsidP="008E34F7">
                            <w:pPr>
                              <w:bidi/>
                              <w:spacing w:after="0" w:line="240" w:lineRule="auto"/>
                              <w:rPr>
                                <w:b/>
                                <w:color w:val="0070C0"/>
                              </w:rPr>
                            </w:pPr>
                          </w:p>
                          <w:p w14:paraId="524380FD" w14:textId="77777777" w:rsidR="008E34F7" w:rsidRPr="008E34F7" w:rsidRDefault="008E34F7" w:rsidP="008E34F7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تمرين الملحق 1</w:t>
                            </w:r>
                          </w:p>
                          <w:p w14:paraId="02B8433B" w14:textId="18BC31C5" w:rsidR="008E34F7" w:rsidRPr="008E34F7" w:rsidRDefault="008E34F7" w:rsidP="008B52E0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 xml:space="preserve">ينبغي </w:t>
                            </w:r>
                            <w:r w:rsidR="008B52E0"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ل</w:t>
                            </w: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لمشاركين إعداد المخرجات التي توصلوا إليها إلكتروني</w:t>
                            </w:r>
                            <w:r w:rsidR="008B52E0"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ّ</w:t>
                            </w: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ًا أو بالكتابة على الألواح القلابة</w:t>
                            </w:r>
                          </w:p>
                          <w:p w14:paraId="5441AF10" w14:textId="77777777" w:rsidR="008E34F7" w:rsidRDefault="008E34F7">
                            <w:pPr>
                              <w:bidi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DFEB997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7.6pt;margin-top:-38.75pt;width:447.9pt;height:102.4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" filled="f" stroked="f" strokeweight=".5pt">
                <v:textbox>
                  <w:txbxContent>
                    <w:p w14:paraId="08FBE611" w14:textId="638A9580" w:rsidR="008E34F7" w:rsidRPr="005B5353" w:rsidRDefault="008E34F7" w:rsidP="00CF2486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65A000"/>
                          <w:sz w:val="24"/>
                          <w:szCs w:val="24"/>
                        </w:rPr>
                      </w:pPr>
                      <w:r w:rsidRPr="005B5353">
                        <w:rPr>
                          <w:b/>
                          <w:bCs/>
                          <w:color w:val="65A000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الملاحق الخاصة بالجلسة </w:t>
                      </w:r>
                      <w:r w:rsidR="00CF2486">
                        <w:rPr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  <w:t>C4</w:t>
                      </w:r>
                    </w:p>
                    <w:p w14:paraId="42B5C496" w14:textId="77777777" w:rsidR="008E34F7" w:rsidRDefault="008E34F7" w:rsidP="008E34F7">
                      <w:pPr>
                        <w:bidi/>
                        <w:spacing w:after="0" w:line="240" w:lineRule="auto"/>
                        <w:rPr>
                          <w:b/>
                          <w:color w:val="0070C0"/>
                        </w:rPr>
                      </w:pPr>
                    </w:p>
                    <w:p w14:paraId="524380FD" w14:textId="77777777" w:rsidR="008E34F7" w:rsidRPr="008E34F7" w:rsidRDefault="008E34F7" w:rsidP="008E34F7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8E34F7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تمرين الملحق 1</w:t>
                      </w:r>
                    </w:p>
                    <w:p w14:paraId="02B8433B" w14:textId="18BC31C5" w:rsidR="008E34F7" w:rsidRPr="008E34F7" w:rsidRDefault="008E34F7" w:rsidP="008B52E0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</w:rPr>
                      </w:pPr>
                      <w:r w:rsidRPr="008E34F7">
                        <w:rPr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 xml:space="preserve">ينبغي </w:t>
                      </w:r>
                      <w:r w:rsidR="008B52E0">
                        <w:rPr>
                          <w:rFonts w:hint="cs"/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ل</w:t>
                      </w:r>
                      <w:r w:rsidRPr="008E34F7">
                        <w:rPr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لمشاركين إعداد المخرجات التي توصلوا إليها إلكتروني</w:t>
                      </w:r>
                      <w:r w:rsidR="008B52E0">
                        <w:rPr>
                          <w:rFonts w:hint="cs"/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ّ</w:t>
                      </w:r>
                      <w:r w:rsidRPr="008E34F7">
                        <w:rPr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ًا أو بالكتابة على الألواح القلابة</w:t>
                      </w:r>
                    </w:p>
                    <w:p w14:paraId="5441AF10" w14:textId="77777777" w:rsidR="008E34F7" w:rsidRDefault="008E34F7">
                      <w:pPr>
                        <w:bidi/>
                      </w:pP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w:drawing>
          <wp:anchor distT="0" distB="0" distL="114300" distR="114300" simplePos="0" relativeHeight="251659264" behindDoc="1" locked="0" layoutInCell="1" allowOverlap="1" wp14:anchorId="5903FE42" wp14:editId="5F0B6F4C">
            <wp:simplePos x="0" y="0"/>
            <wp:positionH relativeFrom="column">
              <wp:posOffset>-2470150</wp:posOffset>
            </wp:positionH>
            <wp:positionV relativeFrom="paragraph">
              <wp:posOffset>-2028825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1426E3" wp14:editId="6932DB14">
                <wp:simplePos x="0" y="0"/>
                <wp:positionH relativeFrom="column">
                  <wp:posOffset>5786120</wp:posOffset>
                </wp:positionH>
                <wp:positionV relativeFrom="paragraph">
                  <wp:posOffset>-839421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E3E651" w14:textId="77777777" w:rsidR="008E34F7" w:rsidRPr="00950D3F" w:rsidRDefault="008E34F7" w:rsidP="008E34F7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3F2C72C7" wp14:editId="273C1708">
                                  <wp:extent cx="550147" cy="570523"/>
                                  <wp:effectExtent l="0" t="0" r="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1426E3" id="Text Box 12" o:spid="_x0000_s1027" type="#_x0000_t202" style="position:absolute;left:0;text-align:left;margin-left:455.6pt;margin-top:-66.1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" filled="f" stroked="f" strokeweight=".5pt">
                <v:textbox>
                  <w:txbxContent>
                    <w:p w14:paraId="25E3E651" w14:textId="77777777" w:rsidR="008E34F7" w:rsidRPr="00950D3F" w:rsidRDefault="008E34F7" w:rsidP="008E34F7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val="en-US" w:eastAsia="en-US"/>
                        </w:rPr>
                        <w:drawing>
                          <wp:inline distT="0" distB="0" distL="0" distR="0" wp14:anchorId="3F2C72C7" wp14:editId="273C1708">
                            <wp:extent cx="550147" cy="570523"/>
                            <wp:effectExtent l="0" t="0" r="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323D4AC" w14:textId="77777777" w:rsidR="008E34F7" w:rsidRPr="008E34F7" w:rsidRDefault="008E34F7" w:rsidP="008E34F7">
      <w:pPr>
        <w:bidi/>
        <w:spacing w:after="0" w:line="240" w:lineRule="auto"/>
        <w:rPr>
          <w:rFonts w:ascii="Source Sans Pro" w:hAnsi="Source Sans Pro"/>
          <w:b/>
        </w:rPr>
      </w:pPr>
    </w:p>
    <w:p w14:paraId="02C6D639" w14:textId="00BE1DCF" w:rsidR="00902E72" w:rsidRPr="008E34F7" w:rsidRDefault="00902E72" w:rsidP="008E34F7">
      <w:pPr>
        <w:bidi/>
        <w:spacing w:after="0" w:line="240" w:lineRule="auto"/>
        <w:rPr>
          <w:rFonts w:ascii="Source Sans Pro" w:hAnsi="Source Sans Pro"/>
          <w:b/>
        </w:rPr>
      </w:pPr>
    </w:p>
    <w:p w14:paraId="5EA29421" w14:textId="54B99910" w:rsidR="008E34F7" w:rsidRPr="008E34F7" w:rsidRDefault="008E34F7" w:rsidP="00E40C4F">
      <w:pPr>
        <w:bidi/>
        <w:spacing w:after="0" w:line="240" w:lineRule="auto"/>
        <w:jc w:val="center"/>
        <w:rPr>
          <w:rFonts w:ascii="Source Sans Pro" w:hAnsi="Source Sans Pro"/>
          <w:b/>
        </w:rPr>
      </w:pPr>
    </w:p>
    <w:p w14:paraId="6F31EE93" w14:textId="77777777" w:rsidR="008E34F7" w:rsidRPr="008E34F7" w:rsidRDefault="008E34F7" w:rsidP="00E40C4F">
      <w:pPr>
        <w:bidi/>
        <w:spacing w:after="0" w:line="240" w:lineRule="auto"/>
        <w:jc w:val="center"/>
        <w:rPr>
          <w:rFonts w:ascii="Source Sans Pro" w:hAnsi="Source Sans Pro"/>
          <w:b/>
        </w:rPr>
      </w:pPr>
    </w:p>
    <w:p w14:paraId="2115016E" w14:textId="77777777" w:rsidR="00902E72" w:rsidRPr="008E34F7" w:rsidRDefault="00902E72" w:rsidP="00902E72">
      <w:pPr>
        <w:bidi/>
        <w:spacing w:after="0" w:line="240" w:lineRule="auto"/>
        <w:rPr>
          <w:rFonts w:ascii="Source Sans Pro" w:hAnsi="Source Sans Pro"/>
          <w:b/>
        </w:rPr>
      </w:pPr>
    </w:p>
    <w:p w14:paraId="3DE49FB2" w14:textId="19F09559" w:rsidR="00902E72" w:rsidRPr="008E34F7" w:rsidRDefault="00902E72" w:rsidP="00902E72">
      <w:pPr>
        <w:numPr>
          <w:ilvl w:val="0"/>
          <w:numId w:val="1"/>
        </w:numPr>
        <w:bidi/>
        <w:spacing w:after="0" w:line="240" w:lineRule="auto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Times New Roman"/>
          <w:rtl/>
          <w:lang w:eastAsia="ar" w:bidi="ar-MA"/>
        </w:rPr>
        <w:t xml:space="preserve">تحديد مختلف المسائل 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(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الشائعات، المشكلات المجتمعية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) 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المجمعة من خلال عقد مقابلات مع قائد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/ 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أفراد المجتمع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06CF4C21" w14:textId="77777777" w:rsidR="00902E72" w:rsidRPr="008E34F7" w:rsidRDefault="00902E72" w:rsidP="00902E72">
      <w:pPr>
        <w:bidi/>
        <w:spacing w:after="0" w:line="240" w:lineRule="auto"/>
        <w:ind w:left="360"/>
        <w:rPr>
          <w:rFonts w:ascii="Source Sans Pro" w:hAnsi="Source Sans Pro"/>
        </w:rPr>
      </w:pPr>
    </w:p>
    <w:tbl>
      <w:tblPr>
        <w:tblStyle w:val="Grilledutableau"/>
        <w:bidiVisual/>
        <w:tblW w:w="8818" w:type="dxa"/>
        <w:tblInd w:w="108" w:type="dxa"/>
        <w:tblLook w:val="04A0" w:firstRow="1" w:lastRow="0" w:firstColumn="1" w:lastColumn="0" w:noHBand="0" w:noVBand="1"/>
      </w:tblPr>
      <w:tblGrid>
        <w:gridCol w:w="4536"/>
        <w:gridCol w:w="4282"/>
      </w:tblGrid>
      <w:tr w:rsidR="00902E72" w:rsidRPr="008E34F7" w14:paraId="06BFA9EF" w14:textId="77777777" w:rsidTr="005B5353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</w:tcPr>
          <w:p w14:paraId="59A84702" w14:textId="77777777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الشائعات</w:t>
            </w:r>
          </w:p>
          <w:p w14:paraId="27B8FA56" w14:textId="77777777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7E686A37" w14:textId="77777777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مشاكل مجتمعية متعلقة بالفاشية</w:t>
            </w:r>
          </w:p>
        </w:tc>
      </w:tr>
      <w:tr w:rsidR="00902E72" w:rsidRPr="008E34F7" w14:paraId="69D17C14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6E34F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B0AFE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71489135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1F8E3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5EC57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197BE24E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782A9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C5028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</w:tbl>
    <w:p w14:paraId="2845A152" w14:textId="77777777" w:rsidR="00902E72" w:rsidRPr="008E34F7" w:rsidRDefault="00902E72" w:rsidP="00902E72">
      <w:pPr>
        <w:bidi/>
        <w:spacing w:after="0" w:line="240" w:lineRule="auto"/>
        <w:rPr>
          <w:rFonts w:ascii="Source Sans Pro" w:hAnsi="Source Sans Pro"/>
        </w:rPr>
      </w:pPr>
    </w:p>
    <w:p w14:paraId="124A9D09" w14:textId="77777777" w:rsidR="00902E72" w:rsidRPr="008E34F7" w:rsidRDefault="00902E72" w:rsidP="00902E72">
      <w:pPr>
        <w:numPr>
          <w:ilvl w:val="0"/>
          <w:numId w:val="1"/>
        </w:numPr>
        <w:bidi/>
        <w:spacing w:after="0" w:line="240" w:lineRule="auto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Times New Roman"/>
          <w:rtl/>
          <w:lang w:eastAsia="ar" w:bidi="ar-MA"/>
        </w:rPr>
        <w:t>الوقوف على الممارسات المجتمعية التي قد تساعد أو لا تساعد في مكافحة انتشار الفاشية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5377185E" w14:textId="77777777" w:rsidR="00902E72" w:rsidRPr="008E34F7" w:rsidRDefault="00902E72" w:rsidP="00902E72">
      <w:pPr>
        <w:bidi/>
        <w:spacing w:after="0" w:line="240" w:lineRule="auto"/>
        <w:ind w:left="360"/>
        <w:rPr>
          <w:rFonts w:ascii="Source Sans Pro" w:hAnsi="Source Sans Pro"/>
        </w:rPr>
      </w:pPr>
    </w:p>
    <w:tbl>
      <w:tblPr>
        <w:tblStyle w:val="Grilledutableau"/>
        <w:bidiVisual/>
        <w:tblW w:w="8959" w:type="dxa"/>
        <w:tblInd w:w="108" w:type="dxa"/>
        <w:tblLook w:val="04A0" w:firstRow="1" w:lastRow="0" w:firstColumn="1" w:lastColumn="0" w:noHBand="0" w:noVBand="1"/>
      </w:tblPr>
      <w:tblGrid>
        <w:gridCol w:w="4536"/>
        <w:gridCol w:w="4423"/>
      </w:tblGrid>
      <w:tr w:rsidR="00902E72" w:rsidRPr="008E34F7" w14:paraId="5459D76D" w14:textId="77777777" w:rsidTr="005B5353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1AEEAD89" w14:textId="75639401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الممارسات المجتمعية التي يمكن أن </w:t>
            </w: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u w:val="single"/>
                <w:rtl/>
                <w:lang w:eastAsia="ar" w:bidi="ar-MA"/>
              </w:rPr>
              <w:t>تساعد في مكافحة انتشار الفاشية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51841D03" w14:textId="7D964C44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الممارسات المجتمعية التي </w:t>
            </w: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u w:val="single"/>
                <w:rtl/>
                <w:lang w:eastAsia="ar" w:bidi="ar-MA"/>
              </w:rPr>
              <w:t>يمكن أن تساهم في انتشار الفاشية</w:t>
            </w:r>
          </w:p>
        </w:tc>
      </w:tr>
      <w:tr w:rsidR="00902E72" w:rsidRPr="008E34F7" w14:paraId="68309D4D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A5A8D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0808E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50AF4F94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F8B62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30478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122D7D4A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CAE77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DF2EE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</w:tbl>
    <w:p w14:paraId="1964BA77" w14:textId="77777777" w:rsidR="00902E72" w:rsidRPr="008E34F7" w:rsidRDefault="00902E72" w:rsidP="008E34F7">
      <w:pPr>
        <w:bidi/>
        <w:spacing w:after="0" w:line="240" w:lineRule="auto"/>
        <w:rPr>
          <w:rFonts w:ascii="Source Sans Pro" w:hAnsi="Source Sans Pro"/>
        </w:rPr>
      </w:pPr>
    </w:p>
    <w:p w14:paraId="485233BB" w14:textId="77777777" w:rsidR="00902E72" w:rsidRPr="008E34F7" w:rsidRDefault="00902E72" w:rsidP="00902E72">
      <w:pPr>
        <w:numPr>
          <w:ilvl w:val="0"/>
          <w:numId w:val="1"/>
        </w:numPr>
        <w:bidi/>
        <w:spacing w:after="0" w:line="240" w:lineRule="auto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Times New Roman"/>
          <w:rtl/>
          <w:lang w:eastAsia="ar" w:bidi="ar-MA"/>
        </w:rPr>
        <w:t>تحديد الأنشطة والأدوات الملائمة لتشجيع المشاركة المجتمعية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1497783C" w14:textId="77777777" w:rsidR="00902E72" w:rsidRPr="008E34F7" w:rsidRDefault="00902E72" w:rsidP="00902E72">
      <w:pPr>
        <w:bidi/>
        <w:spacing w:after="0" w:line="240" w:lineRule="auto"/>
        <w:ind w:firstLine="360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 (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 xml:space="preserve">انظر الملحق 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2 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أدناه للاطلاع على أدوات بدء النقاش المجتمعي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)</w:t>
      </w:r>
    </w:p>
    <w:p w14:paraId="11EC4D79" w14:textId="77777777" w:rsidR="00902E72" w:rsidRPr="008E34F7" w:rsidRDefault="00902E72" w:rsidP="00902E72">
      <w:pPr>
        <w:bidi/>
        <w:spacing w:after="0" w:line="240" w:lineRule="auto"/>
        <w:rPr>
          <w:rFonts w:ascii="Source Sans Pro" w:hAnsi="Source Sans Pro"/>
        </w:rPr>
      </w:pPr>
    </w:p>
    <w:tbl>
      <w:tblPr>
        <w:tblStyle w:val="Grilledutableau"/>
        <w:bidiVisual/>
        <w:tblW w:w="5000" w:type="pct"/>
        <w:tblInd w:w="108" w:type="dxa"/>
        <w:tblLook w:val="0420" w:firstRow="1" w:lastRow="0" w:firstColumn="0" w:lastColumn="0" w:noHBand="0" w:noVBand="1"/>
      </w:tblPr>
      <w:tblGrid>
        <w:gridCol w:w="1994"/>
        <w:gridCol w:w="7022"/>
      </w:tblGrid>
      <w:tr w:rsidR="005B63AD" w:rsidRPr="008E34F7" w14:paraId="22A66784" w14:textId="77777777" w:rsidTr="005B5353">
        <w:trPr>
          <w:trHeight w:val="451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vAlign w:val="center"/>
            <w:hideMark/>
          </w:tcPr>
          <w:p w14:paraId="3164CCDC" w14:textId="77777777" w:rsidR="005B63AD" w:rsidRPr="008E34F7" w:rsidRDefault="005B63AD" w:rsidP="004822B3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مختلف المسائل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vAlign w:val="center"/>
            <w:hideMark/>
          </w:tcPr>
          <w:p w14:paraId="2E6CE553" w14:textId="77777777" w:rsidR="005B63AD" w:rsidRPr="008E34F7" w:rsidRDefault="005B63AD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أدوات بدء النقاش المجتمعي </w:t>
            </w:r>
            <w:r w:rsidRPr="008E34F7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(</w:t>
            </w: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انظر أعلاه</w:t>
            </w:r>
            <w:r w:rsidRPr="008E34F7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)</w:t>
            </w:r>
          </w:p>
        </w:tc>
      </w:tr>
      <w:tr w:rsidR="005B63AD" w:rsidRPr="008E34F7" w14:paraId="7A456A32" w14:textId="77777777" w:rsidTr="00457FE3">
        <w:trPr>
          <w:trHeight w:val="1002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DEC92" w14:textId="77777777" w:rsidR="005B63AD" w:rsidRPr="008E34F7" w:rsidRDefault="005B63AD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1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78ACC3" w14:textId="302B171D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1. (</w:t>
            </w:r>
            <w:r w:rsidRPr="008E34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يمكن أن تكون هناك أكثر من أداة للنشاط الواحد</w:t>
            </w: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</w:t>
            </w:r>
          </w:p>
          <w:p w14:paraId="71887F2A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14:paraId="1C8375A8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3. </w:t>
            </w:r>
          </w:p>
        </w:tc>
      </w:tr>
      <w:tr w:rsidR="005B63AD" w:rsidRPr="008E34F7" w14:paraId="0266680B" w14:textId="77777777" w:rsidTr="00457FE3">
        <w:trPr>
          <w:trHeight w:val="1119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07FAE5" w14:textId="77777777" w:rsidR="005B63AD" w:rsidRPr="008E34F7" w:rsidRDefault="005B63AD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2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7DA3E9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1.</w:t>
            </w:r>
          </w:p>
          <w:p w14:paraId="0F05EE99" w14:textId="7938E283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14:paraId="719F2BF6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3. </w:t>
            </w:r>
          </w:p>
        </w:tc>
      </w:tr>
      <w:tr w:rsidR="005B63AD" w:rsidRPr="008E34F7" w14:paraId="70A040D6" w14:textId="77777777" w:rsidTr="00457FE3">
        <w:trPr>
          <w:trHeight w:val="822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B22239" w14:textId="77777777" w:rsidR="005B63AD" w:rsidRPr="008E34F7" w:rsidRDefault="005B63AD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3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2B79B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1.</w:t>
            </w:r>
          </w:p>
          <w:p w14:paraId="3D9A9957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14:paraId="6EF964E3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3. </w:t>
            </w:r>
          </w:p>
        </w:tc>
      </w:tr>
    </w:tbl>
    <w:p w14:paraId="18D0AC3C" w14:textId="77777777" w:rsidR="00902E72" w:rsidRDefault="00902E72" w:rsidP="00902E72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  <w:rtl/>
        </w:rPr>
      </w:pPr>
    </w:p>
    <w:p w14:paraId="3EA36A60" w14:textId="7F5BEBF8" w:rsidR="00414B0E" w:rsidRDefault="00414B0E" w:rsidP="00414B0E">
      <w:pPr>
        <w:tabs>
          <w:tab w:val="left" w:pos="5043"/>
        </w:tabs>
        <w:bidi/>
        <w:rPr>
          <w:rFonts w:ascii="Source Sans Pro" w:hAnsi="Source Sans Pro"/>
          <w:b/>
          <w:bCs/>
          <w:sz w:val="24"/>
          <w:szCs w:val="24"/>
          <w:rtl/>
        </w:rPr>
      </w:pPr>
      <w:r>
        <w:rPr>
          <w:rFonts w:ascii="Source Sans Pro" w:hAnsi="Source Sans Pro"/>
          <w:b/>
          <w:bCs/>
          <w:sz w:val="24"/>
          <w:szCs w:val="24"/>
          <w:rtl/>
        </w:rPr>
        <w:tab/>
      </w:r>
    </w:p>
    <w:p w14:paraId="4EE452FE" w14:textId="1F14E32D" w:rsidR="00414B0E" w:rsidRPr="00414B0E" w:rsidRDefault="00414B0E" w:rsidP="00414B0E">
      <w:pPr>
        <w:tabs>
          <w:tab w:val="left" w:pos="5043"/>
        </w:tabs>
        <w:bidi/>
        <w:rPr>
          <w:rFonts w:ascii="Source Sans Pro" w:hAnsi="Source Sans Pro"/>
          <w:sz w:val="24"/>
          <w:szCs w:val="24"/>
        </w:rPr>
        <w:sectPr w:rsidR="00414B0E" w:rsidRPr="00414B0E" w:rsidSect="00F140D2">
          <w:footerReference w:type="default" r:id="rId13"/>
          <w:headerReference w:type="first" r:id="rId14"/>
          <w:footerReference w:type="first" r:id="rId15"/>
          <w:pgSz w:w="11906" w:h="16838"/>
          <w:pgMar w:top="1440" w:right="1440" w:bottom="1440" w:left="1440" w:header="708" w:footer="708" w:gutter="0"/>
          <w:cols w:space="720"/>
        </w:sectPr>
      </w:pPr>
      <w:r>
        <w:rPr>
          <w:rFonts w:ascii="Source Sans Pro" w:hAnsi="Source Sans Pro"/>
          <w:sz w:val="24"/>
          <w:szCs w:val="24"/>
          <w:rtl/>
        </w:rPr>
        <w:tab/>
      </w:r>
    </w:p>
    <w:p w14:paraId="2850C0DA" w14:textId="76066D72" w:rsidR="00902E72" w:rsidRPr="008E34F7" w:rsidRDefault="00902E72" w:rsidP="00CF2486">
      <w:pPr>
        <w:bidi/>
        <w:spacing w:after="0" w:line="240" w:lineRule="auto"/>
        <w:jc w:val="center"/>
        <w:rPr>
          <w:rFonts w:ascii="Source Sans Pro" w:hAnsi="Source Sans Pro"/>
          <w:b/>
          <w:bCs/>
          <w:sz w:val="24"/>
          <w:szCs w:val="24"/>
        </w:rPr>
      </w:pPr>
      <w:r w:rsidRPr="008E34F7">
        <w:rPr>
          <w:rFonts w:ascii="Source Sans Pro" w:eastAsia="Source Sans Pro" w:hAnsi="Source Sans Pro" w:cs="Times New Roman"/>
          <w:b/>
          <w:bCs/>
          <w:sz w:val="24"/>
          <w:szCs w:val="24"/>
          <w:rtl/>
          <w:lang w:eastAsia="ar" w:bidi="ar-MA"/>
        </w:rPr>
        <w:lastRenderedPageBreak/>
        <w:t xml:space="preserve">الجلسة </w:t>
      </w:r>
      <w:r w:rsidR="00CF2486">
        <w:rPr>
          <w:rFonts w:ascii="Source Sans Pro" w:eastAsia="Source Sans Pro" w:hAnsi="Source Sans Pro" w:cs="Times New Roman"/>
          <w:b/>
          <w:bCs/>
          <w:sz w:val="24"/>
          <w:szCs w:val="24"/>
          <w:lang w:eastAsia="ar" w:bidi="ar-MA"/>
        </w:rPr>
        <w:t>C4</w:t>
      </w:r>
      <w:bookmarkStart w:id="0" w:name="_GoBack"/>
      <w:bookmarkEnd w:id="0"/>
      <w:r w:rsidRPr="008E34F7">
        <w:rPr>
          <w:rFonts w:ascii="Source Sans Pro" w:eastAsia="Source Sans Pro" w:hAnsi="Source Sans Pro" w:cs="Source Sans Pro"/>
          <w:b/>
          <w:bCs/>
          <w:sz w:val="24"/>
          <w:szCs w:val="24"/>
          <w:rtl/>
          <w:lang w:eastAsia="ar" w:bidi="ar-MA"/>
        </w:rPr>
        <w:t xml:space="preserve"> </w:t>
      </w:r>
      <w:r w:rsidRPr="008E34F7">
        <w:rPr>
          <w:rFonts w:ascii="Source Sans Pro" w:eastAsia="Source Sans Pro" w:hAnsi="Source Sans Pro" w:cs="Times New Roman"/>
          <w:b/>
          <w:bCs/>
          <w:sz w:val="24"/>
          <w:szCs w:val="24"/>
          <w:rtl/>
          <w:lang w:eastAsia="ar" w:bidi="ar-MA"/>
        </w:rPr>
        <w:t xml:space="preserve">الملحق </w:t>
      </w:r>
      <w:r w:rsidRPr="008E34F7">
        <w:rPr>
          <w:rFonts w:ascii="Source Sans Pro" w:eastAsia="Source Sans Pro" w:hAnsi="Source Sans Pro" w:cs="Source Sans Pro"/>
          <w:b/>
          <w:bCs/>
          <w:sz w:val="24"/>
          <w:szCs w:val="24"/>
          <w:rtl/>
          <w:lang w:eastAsia="ar" w:bidi="ar-MA"/>
        </w:rPr>
        <w:t xml:space="preserve">2: </w:t>
      </w:r>
      <w:r w:rsidRPr="008E34F7">
        <w:rPr>
          <w:rFonts w:ascii="Source Sans Pro" w:eastAsia="Source Sans Pro" w:hAnsi="Source Sans Pro" w:cs="Times New Roman"/>
          <w:b/>
          <w:bCs/>
          <w:sz w:val="24"/>
          <w:szCs w:val="24"/>
          <w:rtl/>
          <w:lang w:eastAsia="ar" w:bidi="ar-MA"/>
        </w:rPr>
        <w:t>أدوات بدء النقاش المجتمعي</w:t>
      </w:r>
    </w:p>
    <w:p w14:paraId="3D033839" w14:textId="77777777" w:rsidR="00902E72" w:rsidRPr="008E34F7" w:rsidRDefault="00902E72" w:rsidP="00902E72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tblStyle w:val="Grilledutableau"/>
        <w:bidiVisual/>
        <w:tblW w:w="5000" w:type="pct"/>
        <w:tblLook w:val="04A0" w:firstRow="1" w:lastRow="0" w:firstColumn="1" w:lastColumn="0" w:noHBand="0" w:noVBand="1"/>
      </w:tblPr>
      <w:tblGrid>
        <w:gridCol w:w="2316"/>
        <w:gridCol w:w="6694"/>
      </w:tblGrid>
      <w:tr w:rsidR="00902E72" w:rsidRPr="008E34F7" w14:paraId="339E0A1B" w14:textId="77777777" w:rsidTr="005B5353">
        <w:trPr>
          <w:trHeight w:val="523"/>
        </w:trPr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3F90B20E" w14:textId="77777777" w:rsidR="00902E72" w:rsidRPr="008E34F7" w:rsidRDefault="00902E72" w:rsidP="004822B3">
            <w:pPr>
              <w:bidi/>
              <w:spacing w:before="60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الأدوات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2D0BAAA3" w14:textId="77777777" w:rsidR="00902E72" w:rsidRPr="008E34F7" w:rsidRDefault="00902E72" w:rsidP="004822B3">
            <w:pPr>
              <w:bidi/>
              <w:spacing w:before="60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ما هي</w:t>
            </w:r>
          </w:p>
        </w:tc>
      </w:tr>
      <w:tr w:rsidR="00902E72" w:rsidRPr="008B52E0" w14:paraId="1C0CBBB7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50F66DF2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خريطة المجتمع المحلي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4C957" w14:textId="5660ABC2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 xml:space="preserve">يرسم أفراد المجتمع المحلي خريطةً للمجتمع توضح الخصائص الجغرافية والمرافق التي سيلجأ إليها السكان </w:t>
            </w:r>
            <w:r w:rsidR="008B52E0">
              <w:rPr>
                <w:rFonts w:ascii="Source Sans Pro" w:eastAsia="Source Sans Pro" w:hAnsi="Source Sans Pro" w:cs="Times New Roman" w:hint="cs"/>
                <w:sz w:val="16"/>
                <w:szCs w:val="16"/>
                <w:rtl/>
                <w:lang w:eastAsia="ar" w:bidi="ar-MA"/>
              </w:rPr>
              <w:t xml:space="preserve">في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أثناء فاشية المرض أو أي كارثة أخرى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3505CCC7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2F8A1C4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التقويم الموسمي</w:t>
            </w:r>
            <w:r w:rsidRPr="00457FE3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الجدول الزمني للأحداث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C47A7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يصف أفراد المجتمع المحلي التغييرات الموسمية باستخدام تقويم بسيط، لتحديد الفترات التي تنطوي على أكبر قدر من الصعوبة أو الضعف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.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ويمكن استخدام هذا النشاط لإعداد جدول زمني لحدث معين، مثل فاشية حدثت مؤخرًا، أو أزمة سابقة، وذلك للكشف عن مواطن القوة في المجتمع المحلي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79C83F2A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3A8DB27A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جولات السير والملاحظات المجتمعية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4D765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تجوَّل في المجتمع المحلي ولاحِظ الممارسات اليومية والموارد المجتمعية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1F448C65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122C29A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ملاحظات بشأن الأسر المعيشية والمرافق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73EE4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زُر الأسر المعيشية لملاحظة ممارسات الإصحاح والنظافة الشخصية، و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/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أو تقديم الرعاية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.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وزُر مرافق معينة لملاحظة الخدمات الصحية و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/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أو أنشطة الاستجابة الأولى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19A5BD9B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23CAB0D2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مجموعات النقاش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E2F9F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 xml:space="preserve">نقاش مُيسر بين مجموعة من الفئات المتشابهة من أفراد المجتمع المحلي 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(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مثل مجموعة من الرجال، أو النساء، أو المدرسين، أو أصحاب الأعمال، أو مقدمي الرعاية العامة، أو مقدمي الرعاية الصحية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)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لتحسين فهم المعارف، والمواقف، والمفاهيم المتعلقة بالنظافة الشخصية، والمرض، والسلوكيات التي تلتمس الحفاظ على الصحة، والتأهب للكوارث، والتعقيبات بشأن إجراءات التأهب لحالات طوارئ محددة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47E3C67F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0667AAC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المقابلات الفردية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FEC29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اطرح على أفراد المجتمع المحلي أسئلةً مُحددةً لتكوين فهم أعمق للتأهب المحلي لحالات الطوارئ، والحصول على تعقيبات بشأن الإجراءات المجتمعية المحتملة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6643F11B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0842DBA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رواية القصص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E752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يتبادل أفراد المجتمع المحلي الأفكار بشأن كارثة أو فاشية أحد الأمراض التي شهدوها للنظر في آليات التواصل والاستجابات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.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 xml:space="preserve">ويمكن أن يُستخدم هذا النشاط باعتباره نقاشًا حول 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«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الدروس المستفادة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»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للحديث عن التغييرات التي طرأت على المجتمع المحلي، والاستفادة المتحقِّقة من عملية إجراء هذه التغييرات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082EDCDC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57857B1D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الأسباب والنتائج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0ED5D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يصف أفراد المجتمع كيف يرون أسباب المرض ونتائجه لاستكشاف تصوراتهم بشأن الأسباب، والعواقب، والإجراءات للوقاية من المرض أو التخفيف من أثر الفاشية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6C10891C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08DB8FC2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سيناريو الطوارئ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6C2EA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ساعد المسؤولين والقادة والمقيمين في المجتمع المحلي على تحديد نقاط القوة والثغرات في الإجراءات باستخدام سيناريو افتراضي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48711DB8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5168EBE9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التصنيف باستخدام حبات الفاصوليا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F237C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استخدم الفاصوليا أو الأحجار الصغيرة للتعبير عن مستوى أهمية وجدوى مختلف الحلول أو الإجراءات التي يتعين اتخاذها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1C972AEF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368DF53C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دوائر التواصل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5CD05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يشكل أعضاء المجتمع المحلي دوائر لبيان كيفية تفاعل فئات المجتمع المحلي، خاصةً في أوقات الأزمات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4707C49E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6E56DEE0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رؤى العمل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11F3B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يتصور المشاركون مجتمعهم المحلي في المستقبل كما يتمنونه، ويحددون الموارد المتاحة وكذلك الإجراءات التي يمكن تنفيذها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</w:tbl>
    <w:p w14:paraId="100EC55B" w14:textId="77777777" w:rsidR="008B2342" w:rsidRPr="008E34F7" w:rsidRDefault="008B2342">
      <w:pPr>
        <w:bidi/>
        <w:rPr>
          <w:rFonts w:ascii="Source Sans Pro" w:hAnsi="Source Sans Pro"/>
        </w:rPr>
      </w:pPr>
    </w:p>
    <w:sectPr w:rsidR="008B2342" w:rsidRPr="008E34F7" w:rsidSect="00A6064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FAE2C8" w14:textId="77777777" w:rsidR="005F4A4A" w:rsidRDefault="005F4A4A">
      <w:pPr>
        <w:spacing w:after="0" w:line="240" w:lineRule="auto"/>
      </w:pPr>
      <w:r>
        <w:separator/>
      </w:r>
    </w:p>
  </w:endnote>
  <w:endnote w:type="continuationSeparator" w:id="0">
    <w:p w14:paraId="1EC12C0E" w14:textId="77777777" w:rsidR="005F4A4A" w:rsidRDefault="005F4A4A">
      <w:pPr>
        <w:spacing w:after="0" w:line="240" w:lineRule="auto"/>
      </w:pPr>
      <w:r>
        <w:continuationSeparator/>
      </w:r>
    </w:p>
  </w:endnote>
  <w:endnote w:type="continuationNotice" w:id="1">
    <w:p w14:paraId="3B9E2F35" w14:textId="77777777" w:rsidR="005F4A4A" w:rsidRDefault="005F4A4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-30293331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541A812" w14:textId="72B2DA02" w:rsidR="005B63AD" w:rsidRDefault="008E34F7">
        <w:pPr>
          <w:pStyle w:val="Pieddepage"/>
          <w:bidi/>
          <w:jc w:val="center"/>
        </w:pPr>
        <w:r w:rsidRPr="00E14D99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4D9D0F80" wp14:editId="226A7F6A">
                  <wp:simplePos x="0" y="0"/>
                  <wp:positionH relativeFrom="column">
                    <wp:posOffset>5503545</wp:posOffset>
                  </wp:positionH>
                  <wp:positionV relativeFrom="paragraph">
                    <wp:posOffset>24130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E1ECC2" w14:textId="77777777" w:rsidR="008E34F7" w:rsidRDefault="008E34F7" w:rsidP="008E34F7">
                              <w:pPr>
                                <w:bidi/>
                                <w:jc w:val="center"/>
                              </w:pPr>
                              <w:r w:rsidRPr="00DF1077">
                                <w:rPr>
                                  <w:noProof/>
                                  <w:rtl/>
                                  <w:lang w:val="fr-FR" w:eastAsia="fr-FR"/>
                                </w:rPr>
                                <w:drawing>
                                  <wp:inline distT="0" distB="0" distL="0" distR="0" wp14:anchorId="5F28D494" wp14:editId="3C700E61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w14:anchorId="4D9D0F80" id="_x0000_t202" coordsize="21600,21600" o:spt="202" path="m,l,21600r21600,l21600,xe">
                  <v:stroke joinstyle="miter"/>
                  <v:path gradientshapeok="t" o:connecttype="rect"/>
                </v:shapetype>
                <v:shape id="Text Box 47" o:spid="_x0000_s1028" type="#_x0000_t202" style="position:absolute;left:0;text-align:left;margin-left:433.35pt;margin-top:1.9pt;width:48.45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" filled="f" stroked="f" strokeweight=".5pt">
                  <v:textbox>
                    <w:txbxContent>
                      <w:p w14:paraId="19E1ECC2" w14:textId="77777777" w:rsidR="008E34F7" w:rsidRDefault="008E34F7" w:rsidP="008E34F7">
                        <w:pPr>
                          <w:bidi/>
                          <w:jc w:val="center"/>
                        </w:pPr>
                        <w:r w:rsidRPr="00DF1077">
                          <w:rPr>
                            <w:noProof/>
                            <w:rtl/>
                            <w:lang w:val="en-US" w:eastAsia="en-US"/>
                          </w:rPr>
                          <w:drawing>
                            <wp:inline distT="0" distB="0" distL="0" distR="0" wp14:anchorId="5F28D494" wp14:editId="3C700E61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E14D99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B567587" wp14:editId="53521038">
                  <wp:simplePos x="0" y="0"/>
                  <wp:positionH relativeFrom="column">
                    <wp:posOffset>-517574</wp:posOffset>
                  </wp:positionH>
                  <wp:positionV relativeFrom="paragraph">
                    <wp:posOffset>59641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E46632" w14:textId="02408AC3" w:rsidR="008E34F7" w:rsidRDefault="00414B0E" w:rsidP="00414B0E">
                              <w:pPr>
                                <w:bidi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01180D1F" wp14:editId="23C160C0">
                                    <wp:extent cx="1208405" cy="353060"/>
                                    <wp:effectExtent l="0" t="0" r="0" b="8890"/>
                                    <wp:docPr id="2" name="Picture 2" descr="Blue writing on a white background&#10;&#10;Description automatically generat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Picture 2" descr="Blue writing on a white background&#10;&#10;Description automatically generated"/>
                                            <pic:cNvPicPr/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08405" cy="3530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w14:anchorId="4B567587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29" type="#_x0000_t202" style="position:absolute;left:0;text-align:left;margin-left:-40.75pt;margin-top:4.7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" filled="f" stroked="f" strokeweight=".5pt">
                  <v:textbox>
                    <w:txbxContent>
                      <w:p w14:paraId="31E46632" w14:textId="02408AC3" w:rsidR="008E34F7" w:rsidRDefault="00414B0E" w:rsidP="00414B0E">
                        <w:pPr>
                          <w:bidi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01180D1F" wp14:editId="23C160C0">
                              <wp:extent cx="1208405" cy="353060"/>
                              <wp:effectExtent l="0" t="0" r="0" b="8890"/>
                              <wp:docPr id="2" name="Picture 2" descr="Blue writing on a white background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Picture 2" descr="Blue writing on a white background&#10;&#10;Description automatically generated"/>
                                      <pic:cNvPicPr/>
                                    </pic:nvPicPr>
                                    <pic:blipFill>
                                      <a:blip r:embed="rId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08405" cy="3530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5B63AD" w:rsidRPr="00E14D99">
          <w:rPr>
            <w:color w:val="808080" w:themeColor="background1" w:themeShade="80"/>
            <w:rtl/>
            <w:lang w:eastAsia="ar" w:bidi="ar-MA"/>
          </w:rPr>
          <w:fldChar w:fldCharType="begin"/>
        </w:r>
        <w:r w:rsidR="005B63AD" w:rsidRPr="00E14D99">
          <w:rPr>
            <w:color w:val="808080" w:themeColor="background1" w:themeShade="80"/>
            <w:rtl/>
            <w:lang w:eastAsia="ar" w:bidi="ar-MA"/>
          </w:rPr>
          <w:instrText xml:space="preserve"> PAGE   \* MERGEFORMAT </w:instrText>
        </w:r>
        <w:r w:rsidR="005B63AD" w:rsidRPr="00E14D99">
          <w:rPr>
            <w:color w:val="808080" w:themeColor="background1" w:themeShade="80"/>
            <w:rtl/>
            <w:lang w:eastAsia="ar" w:bidi="ar-MA"/>
          </w:rPr>
          <w:fldChar w:fldCharType="separate"/>
        </w:r>
        <w:r w:rsidR="00CF2486">
          <w:rPr>
            <w:noProof/>
            <w:color w:val="808080" w:themeColor="background1" w:themeShade="80"/>
            <w:rtl/>
            <w:lang w:eastAsia="ar" w:bidi="ar-MA"/>
          </w:rPr>
          <w:t>1</w:t>
        </w:r>
        <w:r w:rsidR="005B63AD" w:rsidRPr="00E14D99">
          <w:rPr>
            <w:noProof/>
            <w:color w:val="808080" w:themeColor="background1" w:themeShade="80"/>
            <w:rtl/>
            <w:lang w:eastAsia="ar" w:bidi="ar-MA"/>
          </w:rPr>
          <w:fldChar w:fldCharType="end"/>
        </w:r>
      </w:p>
    </w:sdtContent>
  </w:sdt>
  <w:p w14:paraId="3EB15CCB" w14:textId="53C9DC05" w:rsidR="005B63AD" w:rsidRDefault="008E34F7">
    <w:pPr>
      <w:pStyle w:val="Pieddepage"/>
      <w:bidi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B8E018" wp14:editId="369FA170">
              <wp:simplePos x="0" y="0"/>
              <wp:positionH relativeFrom="column">
                <wp:posOffset>878791</wp:posOffset>
              </wp:positionH>
              <wp:positionV relativeFrom="paragraph">
                <wp:posOffset>20906</wp:posOffset>
              </wp:positionV>
              <wp:extent cx="4308231" cy="386861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8231" cy="38686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F1D4145" w14:textId="1BB6FD37" w:rsidR="008E34F7" w:rsidRPr="00E14D99" w:rsidRDefault="008E34F7" w:rsidP="008E34F7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E14D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E14D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C4_participant_annexes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1B8E018" id="Text Box 5" o:spid="_x0000_s1030" type="#_x0000_t202" style="position:absolute;left:0;text-align:left;margin-left:69.2pt;margin-top:1.65pt;width:339.25pt;height:30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" filled="f" stroked="f" strokeweight=".5pt">
              <v:textbox>
                <w:txbxContent>
                  <w:p w14:paraId="4F1D4145" w14:textId="1BB6FD37" w:rsidR="008E34F7" w:rsidRPr="00E14D99" w:rsidRDefault="008E34F7" w:rsidP="008E34F7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E14D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E14D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C4_participant_annexes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0F140D2" w14:paraId="3B52FBA3" w14:textId="77777777" w:rsidTr="75542E05">
      <w:tc>
        <w:tcPr>
          <w:tcW w:w="3005" w:type="dxa"/>
        </w:tcPr>
        <w:p w14:paraId="2460A6A0" w14:textId="77777777" w:rsidR="00382D4A" w:rsidRDefault="00382D4A" w:rsidP="75542E05">
          <w:pPr>
            <w:pStyle w:val="En-tte"/>
            <w:bidi/>
            <w:ind w:left="-115"/>
          </w:pPr>
        </w:p>
      </w:tc>
      <w:tc>
        <w:tcPr>
          <w:tcW w:w="3005" w:type="dxa"/>
        </w:tcPr>
        <w:p w14:paraId="2AE5033F" w14:textId="77777777" w:rsidR="00382D4A" w:rsidRDefault="00382D4A" w:rsidP="75542E05">
          <w:pPr>
            <w:pStyle w:val="En-tte"/>
            <w:bidi/>
            <w:jc w:val="center"/>
          </w:pPr>
        </w:p>
      </w:tc>
      <w:tc>
        <w:tcPr>
          <w:tcW w:w="3005" w:type="dxa"/>
        </w:tcPr>
        <w:p w14:paraId="2EBA476D" w14:textId="77777777" w:rsidR="00382D4A" w:rsidRDefault="00382D4A" w:rsidP="75542E05">
          <w:pPr>
            <w:pStyle w:val="En-tte"/>
            <w:bidi/>
            <w:ind w:right="-115"/>
            <w:jc w:val="right"/>
          </w:pPr>
        </w:p>
      </w:tc>
    </w:tr>
  </w:tbl>
  <w:p w14:paraId="798C6A49" w14:textId="77777777" w:rsidR="00382D4A" w:rsidRDefault="00382D4A" w:rsidP="75542E05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D7964B" w14:textId="77777777" w:rsidR="005F4A4A" w:rsidRDefault="005F4A4A">
      <w:pPr>
        <w:spacing w:after="0" w:line="240" w:lineRule="auto"/>
      </w:pPr>
      <w:r>
        <w:separator/>
      </w:r>
    </w:p>
  </w:footnote>
  <w:footnote w:type="continuationSeparator" w:id="0">
    <w:p w14:paraId="38829295" w14:textId="77777777" w:rsidR="005F4A4A" w:rsidRDefault="005F4A4A">
      <w:pPr>
        <w:spacing w:after="0" w:line="240" w:lineRule="auto"/>
      </w:pPr>
      <w:r>
        <w:continuationSeparator/>
      </w:r>
    </w:p>
  </w:footnote>
  <w:footnote w:type="continuationNotice" w:id="1">
    <w:p w14:paraId="5F4415CD" w14:textId="77777777" w:rsidR="005F4A4A" w:rsidRDefault="005F4A4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0F140D2" w14:paraId="1F34A697" w14:textId="77777777" w:rsidTr="75542E05">
      <w:tc>
        <w:tcPr>
          <w:tcW w:w="3005" w:type="dxa"/>
        </w:tcPr>
        <w:p w14:paraId="4BD6A475" w14:textId="77777777" w:rsidR="00382D4A" w:rsidRDefault="00382D4A" w:rsidP="75542E05">
          <w:pPr>
            <w:pStyle w:val="En-tte"/>
            <w:bidi/>
            <w:ind w:left="-115"/>
          </w:pPr>
        </w:p>
      </w:tc>
      <w:tc>
        <w:tcPr>
          <w:tcW w:w="3005" w:type="dxa"/>
        </w:tcPr>
        <w:p w14:paraId="04700BDA" w14:textId="77777777" w:rsidR="00382D4A" w:rsidRDefault="00382D4A" w:rsidP="75542E05">
          <w:pPr>
            <w:pStyle w:val="En-tte"/>
            <w:bidi/>
            <w:jc w:val="center"/>
          </w:pPr>
        </w:p>
      </w:tc>
      <w:tc>
        <w:tcPr>
          <w:tcW w:w="3005" w:type="dxa"/>
        </w:tcPr>
        <w:p w14:paraId="59835A86" w14:textId="77777777" w:rsidR="00382D4A" w:rsidRDefault="00382D4A" w:rsidP="75542E05">
          <w:pPr>
            <w:pStyle w:val="En-tte"/>
            <w:bidi/>
            <w:ind w:right="-115"/>
            <w:jc w:val="right"/>
          </w:pPr>
        </w:p>
      </w:tc>
    </w:tr>
  </w:tbl>
  <w:p w14:paraId="41E7B583" w14:textId="77777777" w:rsidR="00382D4A" w:rsidRDefault="00382D4A" w:rsidP="75542E05">
    <w:pPr>
      <w:pStyle w:val="En-tte"/>
      <w:bidi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DB246BF"/>
    <w:multiLevelType w:val="hybridMultilevel"/>
    <w:tmpl w:val="A3020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F77226"/>
    <w:multiLevelType w:val="hybridMultilevel"/>
    <w:tmpl w:val="C9881B3E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4A03C7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0BBC75F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9A309F0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D25CC830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573E639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091CC32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E812C26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E158701A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2E72"/>
    <w:rsid w:val="00006C8B"/>
    <w:rsid w:val="00033777"/>
    <w:rsid w:val="000337C9"/>
    <w:rsid w:val="00075D0F"/>
    <w:rsid w:val="00087EB6"/>
    <w:rsid w:val="000A311D"/>
    <w:rsid w:val="000C169C"/>
    <w:rsid w:val="00103399"/>
    <w:rsid w:val="001303EF"/>
    <w:rsid w:val="00136E37"/>
    <w:rsid w:val="00187F1A"/>
    <w:rsid w:val="00191F63"/>
    <w:rsid w:val="001A3231"/>
    <w:rsid w:val="001D1DA1"/>
    <w:rsid w:val="001D543B"/>
    <w:rsid w:val="001D5EBE"/>
    <w:rsid w:val="00201CF3"/>
    <w:rsid w:val="00250E5E"/>
    <w:rsid w:val="0027563A"/>
    <w:rsid w:val="002E1AFA"/>
    <w:rsid w:val="00307046"/>
    <w:rsid w:val="00335ADB"/>
    <w:rsid w:val="00372BE3"/>
    <w:rsid w:val="00382D4A"/>
    <w:rsid w:val="003839FB"/>
    <w:rsid w:val="003E7356"/>
    <w:rsid w:val="00414B0E"/>
    <w:rsid w:val="0042112A"/>
    <w:rsid w:val="0045542B"/>
    <w:rsid w:val="00457FE3"/>
    <w:rsid w:val="004A407F"/>
    <w:rsid w:val="005328B7"/>
    <w:rsid w:val="005415A4"/>
    <w:rsid w:val="00544D33"/>
    <w:rsid w:val="005959FD"/>
    <w:rsid w:val="00597AC7"/>
    <w:rsid w:val="005B5353"/>
    <w:rsid w:val="005B63AD"/>
    <w:rsid w:val="005D05BA"/>
    <w:rsid w:val="005F021D"/>
    <w:rsid w:val="005F4A4A"/>
    <w:rsid w:val="00630A2D"/>
    <w:rsid w:val="00634562"/>
    <w:rsid w:val="006647C0"/>
    <w:rsid w:val="007054BF"/>
    <w:rsid w:val="00710A7F"/>
    <w:rsid w:val="007571F8"/>
    <w:rsid w:val="0077183A"/>
    <w:rsid w:val="00793CC6"/>
    <w:rsid w:val="007A7E27"/>
    <w:rsid w:val="007B7811"/>
    <w:rsid w:val="007F02C0"/>
    <w:rsid w:val="0085097E"/>
    <w:rsid w:val="008704EC"/>
    <w:rsid w:val="00870EC9"/>
    <w:rsid w:val="008B2342"/>
    <w:rsid w:val="008B52E0"/>
    <w:rsid w:val="008E2568"/>
    <w:rsid w:val="008E34F7"/>
    <w:rsid w:val="00902E72"/>
    <w:rsid w:val="009072F2"/>
    <w:rsid w:val="009862C3"/>
    <w:rsid w:val="009C3DCC"/>
    <w:rsid w:val="009D1D19"/>
    <w:rsid w:val="009D3A30"/>
    <w:rsid w:val="009E393E"/>
    <w:rsid w:val="009F7621"/>
    <w:rsid w:val="00A0081A"/>
    <w:rsid w:val="00A2297C"/>
    <w:rsid w:val="00A24570"/>
    <w:rsid w:val="00A31AEE"/>
    <w:rsid w:val="00A6064D"/>
    <w:rsid w:val="00B43B0B"/>
    <w:rsid w:val="00B66477"/>
    <w:rsid w:val="00B70FCF"/>
    <w:rsid w:val="00B77AEE"/>
    <w:rsid w:val="00C0649C"/>
    <w:rsid w:val="00C64E0F"/>
    <w:rsid w:val="00C926C6"/>
    <w:rsid w:val="00CC41B0"/>
    <w:rsid w:val="00CF2486"/>
    <w:rsid w:val="00D34F4D"/>
    <w:rsid w:val="00D51D32"/>
    <w:rsid w:val="00E14D99"/>
    <w:rsid w:val="00E31520"/>
    <w:rsid w:val="00E32A69"/>
    <w:rsid w:val="00E40C4F"/>
    <w:rsid w:val="00E70C4A"/>
    <w:rsid w:val="00E93556"/>
    <w:rsid w:val="00EC12E5"/>
    <w:rsid w:val="00EF2543"/>
    <w:rsid w:val="00F12B80"/>
    <w:rsid w:val="00F45C59"/>
    <w:rsid w:val="00F75B43"/>
    <w:rsid w:val="00F80113"/>
    <w:rsid w:val="00F84F5B"/>
    <w:rsid w:val="00F95093"/>
    <w:rsid w:val="00FA1A62"/>
    <w:rsid w:val="00FA7A1C"/>
    <w:rsid w:val="00FB1D23"/>
    <w:rsid w:val="00FC26E4"/>
    <w:rsid w:val="00FD767D"/>
    <w:rsid w:val="00FE6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462DDFE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ar-M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2E72"/>
    <w:pPr>
      <w:spacing w:after="200" w:line="276" w:lineRule="auto"/>
    </w:pPr>
    <w:rPr>
      <w:rFonts w:eastAsiaTheme="minorEastAsia"/>
      <w:sz w:val="22"/>
      <w:szCs w:val="22"/>
      <w:lang w:val="en-GB" w:eastAsia="zh-CN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39F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CA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02E72"/>
    <w:pPr>
      <w:ind w:left="720"/>
      <w:contextualSpacing/>
    </w:pPr>
    <w:rPr>
      <w:rFonts w:eastAsiaTheme="minorHAnsi"/>
      <w:lang w:val="en-US" w:eastAsia="en-US"/>
    </w:rPr>
  </w:style>
  <w:style w:type="table" w:styleId="Grilledutableau">
    <w:name w:val="Table Grid"/>
    <w:basedOn w:val="TableauNormal"/>
    <w:uiPriority w:val="59"/>
    <w:rsid w:val="00902E72"/>
    <w:rPr>
      <w:rFonts w:eastAsiaTheme="minorEastAsia"/>
      <w:sz w:val="22"/>
      <w:szCs w:val="22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02E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2E72"/>
    <w:rPr>
      <w:rFonts w:eastAsiaTheme="minorEastAsia"/>
      <w:sz w:val="22"/>
      <w:szCs w:val="22"/>
      <w:lang w:val="en-GB" w:eastAsia="zh-CN"/>
    </w:rPr>
  </w:style>
  <w:style w:type="paragraph" w:styleId="Pieddepage">
    <w:name w:val="footer"/>
    <w:basedOn w:val="Normal"/>
    <w:link w:val="PieddepageCar"/>
    <w:uiPriority w:val="99"/>
    <w:unhideWhenUsed/>
    <w:rsid w:val="00902E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2E72"/>
    <w:rPr>
      <w:rFonts w:eastAsiaTheme="minorEastAsia"/>
      <w:sz w:val="22"/>
      <w:szCs w:val="22"/>
      <w:lang w:val="en-GB" w:eastAsia="zh-CN"/>
    </w:rPr>
  </w:style>
  <w:style w:type="character" w:customStyle="1" w:styleId="Titre2Car">
    <w:name w:val="Titre 2 Car"/>
    <w:basedOn w:val="Policepardfaut"/>
    <w:link w:val="Titre2"/>
    <w:uiPriority w:val="9"/>
    <w:rsid w:val="003839F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CA"/>
    </w:rPr>
  </w:style>
  <w:style w:type="character" w:customStyle="1" w:styleId="normaltextrun">
    <w:name w:val="normaltextrun"/>
    <w:basedOn w:val="Policepardfaut"/>
    <w:rsid w:val="003839FB"/>
  </w:style>
  <w:style w:type="paragraph" w:styleId="Rvision">
    <w:name w:val="Revision"/>
    <w:hidden/>
    <w:uiPriority w:val="99"/>
    <w:semiHidden/>
    <w:rsid w:val="00414B0E"/>
    <w:rPr>
      <w:rFonts w:eastAsiaTheme="minorEastAsia"/>
      <w:sz w:val="22"/>
      <w:szCs w:val="2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0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0.emf"/><Relationship Id="rId1" Type="http://schemas.openxmlformats.org/officeDocument/2006/relationships/image" Target="media/image3.emf"/><Relationship Id="rId4" Type="http://schemas.openxmlformats.org/officeDocument/2006/relationships/image" Target="media/image4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B37504E-4F68-4C60-96C4-671FE9EA28DF}">
  <ds:schemaRefs>
    <ds:schemaRef ds:uri="http://schemas.openxmlformats.org/package/2006/metadata/core-properties"/>
    <ds:schemaRef ds:uri="e2a64997-203d-4655-a595-383c2eb1e865"/>
    <ds:schemaRef ds:uri="http://purl.org/dc/elements/1.1/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purl.org/dc/terms/"/>
    <ds:schemaRef ds:uri="450f158c-397a-4a9d-b005-a44c92e0fccb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14FFBD82-3D88-45F2-B088-D911130F0144}"/>
</file>

<file path=customXml/itemProps3.xml><?xml version="1.0" encoding="utf-8"?>
<ds:datastoreItem xmlns:ds="http://schemas.openxmlformats.org/officeDocument/2006/customXml" ds:itemID="{76CD44C9-0F0D-4608-B27A-BE74A796D2C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459</Words>
  <Characters>2528</Characters>
  <Application>Microsoft Office Word</Application>
  <DocSecurity>0</DocSecurity>
  <Lines>21</Lines>
  <Paragraphs>5</Paragraphs>
  <ScaleCrop>false</ScaleCrop>
  <Company/>
  <LinksUpToDate>false</LinksUpToDate>
  <CharactersWithSpaces>2982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Hind</cp:lastModifiedBy>
  <cp:revision>4</cp:revision>
  <dcterms:created xsi:type="dcterms:W3CDTF">2023-09-25T12:32:00Z</dcterms:created>
  <dcterms:modified xsi:type="dcterms:W3CDTF">2024-03-22T17:07:00Z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Order">
    <vt:r8>3329800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